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3114" w14:textId="77777777" w:rsidR="0000586E" w:rsidRPr="00A06826" w:rsidRDefault="0000586E" w:rsidP="0000586E">
      <w:pPr>
        <w:shd w:val="clear" w:color="auto" w:fill="FFFFFF"/>
        <w:spacing w:line="360" w:lineRule="auto"/>
        <w:textAlignment w:val="baseline"/>
        <w:rPr>
          <w:lang w:val="vi-VN"/>
        </w:rPr>
      </w:pPr>
      <w:r w:rsidRPr="00A06826">
        <w:rPr>
          <w:lang w:val="vi-VN"/>
        </w:rPr>
        <w:t>TRƯỜNG THCS ĐẶNG CÔNG BỈNH</w:t>
      </w:r>
    </w:p>
    <w:p w14:paraId="3214C460" w14:textId="77777777" w:rsidR="0000586E" w:rsidRPr="00A06826" w:rsidRDefault="0000586E" w:rsidP="0000586E">
      <w:pPr>
        <w:shd w:val="clear" w:color="auto" w:fill="FFFFFF"/>
        <w:spacing w:line="360" w:lineRule="auto"/>
        <w:textAlignment w:val="baseline"/>
        <w:rPr>
          <w:lang w:val="vi-VN"/>
        </w:rPr>
      </w:pPr>
      <w:r w:rsidRPr="00A06826">
        <w:rPr>
          <w:lang w:val="vi-VN"/>
        </w:rPr>
        <w:t>MÔN GIÁO DỤC ĐỊA PHƯƠNG 7</w:t>
      </w:r>
    </w:p>
    <w:p w14:paraId="61BE773B" w14:textId="77777777" w:rsidR="0000586E" w:rsidRPr="00A06826" w:rsidRDefault="0000586E" w:rsidP="0000586E">
      <w:pPr>
        <w:shd w:val="clear" w:color="auto" w:fill="FFFFFF"/>
        <w:spacing w:line="360" w:lineRule="auto"/>
        <w:jc w:val="center"/>
        <w:textAlignment w:val="baseline"/>
        <w:rPr>
          <w:color w:val="4472C4" w:themeColor="accent1"/>
          <w:sz w:val="28"/>
          <w:szCs w:val="28"/>
          <w:lang w:val="vi-VN"/>
        </w:rPr>
      </w:pPr>
      <w:r w:rsidRPr="00A06826">
        <w:rPr>
          <w:color w:val="4472C4" w:themeColor="accent1"/>
          <w:sz w:val="28"/>
          <w:szCs w:val="28"/>
          <w:lang w:val="vi-VN"/>
        </w:rPr>
        <w:t>NỘI DUNG BỔ SUNG KIẾN THỨC</w:t>
      </w:r>
    </w:p>
    <w:p w14:paraId="62F102E6" w14:textId="20B8A8D1" w:rsidR="0000586E" w:rsidRPr="00A06826" w:rsidRDefault="0000586E" w:rsidP="0000586E">
      <w:pPr>
        <w:shd w:val="clear" w:color="auto" w:fill="FFFFFF"/>
        <w:spacing w:line="360" w:lineRule="auto"/>
        <w:jc w:val="center"/>
        <w:textAlignment w:val="baseline"/>
        <w:rPr>
          <w:color w:val="4472C4" w:themeColor="accent1"/>
          <w:sz w:val="28"/>
          <w:szCs w:val="28"/>
          <w:lang w:val="vi-VN"/>
        </w:rPr>
      </w:pPr>
      <w:r w:rsidRPr="00A06826">
        <w:rPr>
          <w:color w:val="4472C4" w:themeColor="accent1"/>
          <w:sz w:val="28"/>
          <w:szCs w:val="28"/>
          <w:lang w:val="vi-VN"/>
        </w:rPr>
        <w:t xml:space="preserve">CHỦ ĐỀ </w:t>
      </w:r>
      <w:r>
        <w:rPr>
          <w:color w:val="4472C4" w:themeColor="accent1"/>
          <w:sz w:val="28"/>
          <w:szCs w:val="28"/>
          <w:lang w:val="vi-VN"/>
        </w:rPr>
        <w:t>3</w:t>
      </w:r>
    </w:p>
    <w:p w14:paraId="329AAADE" w14:textId="77777777" w:rsidR="0000586E" w:rsidRDefault="0000586E"/>
    <w:tbl>
      <w:tblPr>
        <w:tblStyle w:val="TableGrid"/>
        <w:tblW w:w="9626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6"/>
      </w:tblGrid>
      <w:tr w:rsidR="0000586E" w:rsidRPr="009D02E9" w14:paraId="02F795C7" w14:textId="77777777" w:rsidTr="0000586E">
        <w:tc>
          <w:tcPr>
            <w:tcW w:w="9626" w:type="dxa"/>
          </w:tcPr>
          <w:p w14:paraId="740E2F3C" w14:textId="77777777" w:rsidR="008A5106" w:rsidRDefault="008A5106" w:rsidP="0000586E">
            <w:pPr>
              <w:spacing w:before="60" w:after="60" w:line="360" w:lineRule="auto"/>
              <w:jc w:val="center"/>
              <w:rPr>
                <w:b/>
                <w:color w:val="FF0000"/>
                <w:sz w:val="36"/>
                <w:szCs w:val="36"/>
                <w:u w:val="single"/>
                <w:lang w:val="fr-FR"/>
              </w:rPr>
            </w:pPr>
            <w:proofErr w:type="spellStart"/>
            <w:r w:rsidRPr="008A5106">
              <w:rPr>
                <w:b/>
                <w:color w:val="FF0000"/>
                <w:sz w:val="36"/>
                <w:szCs w:val="36"/>
                <w:u w:val="single"/>
                <w:lang w:val="fr-FR"/>
              </w:rPr>
              <w:t>Tuần</w:t>
            </w:r>
            <w:proofErr w:type="spellEnd"/>
            <w:r w:rsidRPr="008A5106">
              <w:rPr>
                <w:b/>
                <w:color w:val="FF0000"/>
                <w:sz w:val="36"/>
                <w:szCs w:val="36"/>
                <w:u w:val="single"/>
                <w:lang w:val="fr-FR"/>
              </w:rPr>
              <w:t xml:space="preserve"> 3 – </w:t>
            </w:r>
            <w:proofErr w:type="spellStart"/>
            <w:r w:rsidRPr="008A5106">
              <w:rPr>
                <w:b/>
                <w:color w:val="FF0000"/>
                <w:sz w:val="36"/>
                <w:szCs w:val="36"/>
                <w:u w:val="single"/>
                <w:lang w:val="fr-FR"/>
              </w:rPr>
              <w:t>Tiết</w:t>
            </w:r>
            <w:proofErr w:type="spellEnd"/>
            <w:r w:rsidRPr="008A5106">
              <w:rPr>
                <w:b/>
                <w:color w:val="FF0000"/>
                <w:sz w:val="36"/>
                <w:szCs w:val="36"/>
                <w:u w:val="single"/>
                <w:lang w:val="fr-FR"/>
              </w:rPr>
              <w:t xml:space="preserve"> 9 </w:t>
            </w:r>
          </w:p>
          <w:p w14:paraId="5AC1BC18" w14:textId="621FABC9" w:rsidR="008A5106" w:rsidRDefault="0000586E" w:rsidP="0000586E">
            <w:pPr>
              <w:spacing w:before="60" w:after="60" w:line="360" w:lineRule="auto"/>
              <w:jc w:val="center"/>
              <w:rPr>
                <w:b/>
                <w:color w:val="FF0000"/>
                <w:sz w:val="36"/>
                <w:szCs w:val="36"/>
                <w:lang w:val="fr-FR"/>
              </w:rPr>
            </w:pP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Đặc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trưng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phong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cách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con </w:t>
            </w: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người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ở </w:t>
            </w:r>
          </w:p>
          <w:p w14:paraId="015CCF13" w14:textId="07978479" w:rsidR="0000586E" w:rsidRPr="0000586E" w:rsidRDefault="0000586E" w:rsidP="0000586E">
            <w:pPr>
              <w:spacing w:before="60" w:after="60" w:line="360" w:lineRule="auto"/>
              <w:jc w:val="center"/>
              <w:rPr>
                <w:b/>
                <w:color w:val="FF0000"/>
                <w:sz w:val="36"/>
                <w:szCs w:val="36"/>
                <w:lang w:val="fr-FR"/>
              </w:rPr>
            </w:pP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thành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phố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Hồ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>Chí</w:t>
            </w:r>
            <w:proofErr w:type="spellEnd"/>
            <w:r w:rsidRPr="0000586E">
              <w:rPr>
                <w:b/>
                <w:color w:val="FF0000"/>
                <w:sz w:val="36"/>
                <w:szCs w:val="36"/>
                <w:lang w:val="fr-FR"/>
              </w:rPr>
              <w:t xml:space="preserve"> Minh</w:t>
            </w:r>
          </w:p>
          <w:p w14:paraId="6080C8F8" w14:textId="77777777" w:rsidR="0000586E" w:rsidRDefault="0000586E" w:rsidP="006A67EB">
            <w:pPr>
              <w:spacing w:before="60" w:after="60" w:line="360" w:lineRule="auto"/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Hào</w:t>
            </w:r>
            <w:proofErr w:type="spellEnd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hiệp</w:t>
            </w:r>
            <w:proofErr w:type="spellEnd"/>
          </w:p>
          <w:p w14:paraId="47AAAD5C" w14:textId="77777777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Bất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tầng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đều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Sài</w:t>
            </w:r>
            <w:proofErr w:type="spellEnd"/>
            <w:r w:rsidRPr="00FA0D9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D91">
              <w:rPr>
                <w:bCs/>
                <w:color w:val="000000" w:themeColor="text1"/>
                <w:sz w:val="28"/>
                <w:szCs w:val="28"/>
              </w:rPr>
              <w:t>Gòn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9C96A80" w14:textId="0C3B5EC1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L</w:t>
            </w:r>
            <w:r w:rsidRPr="003733A5">
              <w:rPr>
                <w:bCs/>
                <w:color w:val="000000" w:themeColor="text1"/>
                <w:sz w:val="28"/>
                <w:szCs w:val="28"/>
              </w:rPr>
              <w:t>òng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hiệp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M</w:t>
            </w:r>
            <w:r w:rsidRPr="003733A5">
              <w:rPr>
                <w:bCs/>
                <w:color w:val="000000" w:themeColor="text1"/>
                <w:sz w:val="28"/>
                <w:szCs w:val="28"/>
              </w:rPr>
              <w:t>ỗi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duy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trì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lan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toả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hiệp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– Thành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3733A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33A5">
              <w:rPr>
                <w:bCs/>
                <w:color w:val="000000" w:themeColor="text1"/>
                <w:sz w:val="28"/>
                <w:szCs w:val="28"/>
              </w:rPr>
              <w:t>sống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5CAECCB5" w14:textId="3A458E8D" w:rsidR="0000586E" w:rsidRDefault="0000586E" w:rsidP="0000586E">
            <w:pPr>
              <w:spacing w:before="60" w:after="60" w:line="36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69CB">
              <w:rPr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97A9B7B" wp14:editId="03D30B89">
                  <wp:extent cx="3506754" cy="35496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095" cy="355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7A6AA" w14:textId="77777777" w:rsidR="0000586E" w:rsidRDefault="0000586E" w:rsidP="006A67EB">
            <w:pPr>
              <w:spacing w:before="60" w:after="60" w:line="360" w:lineRule="auto"/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Phóng</w:t>
            </w:r>
            <w:proofErr w:type="spellEnd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khoáng</w:t>
            </w:r>
            <w:proofErr w:type="spellEnd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hiếu</w:t>
            </w:r>
            <w:proofErr w:type="spellEnd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khách</w:t>
            </w:r>
            <w:proofErr w:type="spellEnd"/>
          </w:p>
          <w:p w14:paraId="23918C78" w14:textId="77777777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tục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quán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khoan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lối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21C6A0BA" w14:textId="77777777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Trong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bối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nhập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nay,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phóng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khoáng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hiếu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F14CA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4CA2">
              <w:rPr>
                <w:bCs/>
                <w:color w:val="000000" w:themeColor="text1"/>
                <w:sz w:val="28"/>
                <w:szCs w:val="28"/>
              </w:rPr>
              <w:t>tộc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5C10BDD6" w14:textId="77777777" w:rsidR="0000586E" w:rsidRDefault="0000586E" w:rsidP="006A67EB">
            <w:pPr>
              <w:widowControl w:val="0"/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vượt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quá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phóng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khoáng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lối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tuỳ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khuôn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04529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294">
              <w:rPr>
                <w:bCs/>
                <w:color w:val="000000" w:themeColor="text1"/>
                <w:sz w:val="28"/>
                <w:szCs w:val="28"/>
              </w:rPr>
              <w:t>tắc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094F9269" w14:textId="77777777" w:rsidR="0000586E" w:rsidRDefault="0000586E" w:rsidP="006A67EB">
            <w:pPr>
              <w:spacing w:before="60" w:after="60" w:line="360" w:lineRule="auto"/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3. </w:t>
            </w:r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Linh </w:t>
            </w:r>
            <w:proofErr w:type="spellStart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71C4">
              <w:rPr>
                <w:b/>
                <w:i/>
                <w:iCs/>
                <w:color w:val="000000" w:themeColor="text1"/>
                <w:sz w:val="28"/>
                <w:szCs w:val="28"/>
              </w:rPr>
              <w:t>tạo</w:t>
            </w:r>
            <w:proofErr w:type="spellEnd"/>
          </w:p>
          <w:p w14:paraId="4CB08D8D" w14:textId="77777777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mạo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nay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Thành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Chí Minh.</w:t>
            </w:r>
          </w:p>
          <w:p w14:paraId="2C333809" w14:textId="77777777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Phong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hữu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tầng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03030">
              <w:rPr>
                <w:bCs/>
                <w:color w:val="000000" w:themeColor="text1"/>
                <w:sz w:val="28"/>
                <w:szCs w:val="28"/>
              </w:rPr>
              <w:t xml:space="preserve"> Thành </w:t>
            </w:r>
            <w:proofErr w:type="spellStart"/>
            <w:r w:rsidRPr="00C03030">
              <w:rPr>
                <w:bCs/>
                <w:color w:val="000000" w:themeColor="text1"/>
                <w:sz w:val="28"/>
                <w:szCs w:val="28"/>
              </w:rPr>
              <w:t>phố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43F974A1" w14:textId="77777777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trì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trệ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luôn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gạt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bỏ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lỗi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hậ</w:t>
            </w:r>
            <w:r>
              <w:rPr>
                <w:bCs/>
                <w:color w:val="000000" w:themeColor="text1"/>
                <w:sz w:val="28"/>
                <w:szCs w:val="28"/>
              </w:rPr>
              <w:t>u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sẵn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tha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dở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tồn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4E5C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5C2A">
              <w:rPr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53FC29A4" w14:textId="77777777" w:rsidR="0000586E" w:rsidRDefault="0000586E" w:rsidP="006A67EB">
            <w:pPr>
              <w:spacing w:before="60" w:after="60" w:line="360" w:lineRule="auto"/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 w:themeColor="text1"/>
                <w:sz w:val="28"/>
                <w:szCs w:val="28"/>
              </w:rPr>
              <w:t>tế</w:t>
            </w:r>
            <w:proofErr w:type="spellEnd"/>
          </w:p>
          <w:p w14:paraId="0BD65AAA" w14:textId="77777777" w:rsidR="0000586E" w:rsidRDefault="0000586E" w:rsidP="006A67EB">
            <w:pPr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T</w:t>
            </w:r>
            <w:r w:rsidRPr="00207BCC">
              <w:rPr>
                <w:bCs/>
                <w:color w:val="000000" w:themeColor="text1"/>
                <w:sz w:val="28"/>
                <w:szCs w:val="28"/>
              </w:rPr>
              <w:t>rọng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lí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7BCC">
              <w:rPr>
                <w:bCs/>
                <w:color w:val="000000" w:themeColor="text1"/>
                <w:sz w:val="28"/>
                <w:szCs w:val="28"/>
              </w:rPr>
              <w:t>thuyết</w:t>
            </w:r>
            <w:proofErr w:type="spellEnd"/>
            <w:r w:rsidRPr="00207BC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3960D651" w14:textId="77777777" w:rsidR="0000586E" w:rsidRDefault="0000586E" w:rsidP="006A67EB">
            <w:pPr>
              <w:widowControl w:val="0"/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Đ</w:t>
            </w:r>
            <w:r w:rsidRPr="00DD665B">
              <w:rPr>
                <w:bCs/>
                <w:color w:val="000000" w:themeColor="text1"/>
                <w:sz w:val="28"/>
                <w:szCs w:val="28"/>
              </w:rPr>
              <w:t>ánh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căn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cứ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giỏi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D66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665B">
              <w:rPr>
                <w:bCs/>
                <w:color w:val="000000" w:themeColor="text1"/>
                <w:sz w:val="28"/>
                <w:szCs w:val="28"/>
              </w:rPr>
              <w:t>nhiều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530AC1DC" w14:textId="77777777" w:rsidR="0000586E" w:rsidRDefault="0000586E" w:rsidP="006A67EB">
            <w:pPr>
              <w:widowControl w:val="0"/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thật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đua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đòi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5EBBE5FE" w14:textId="77777777" w:rsidR="0000586E" w:rsidRDefault="0000586E" w:rsidP="006A67EB">
            <w:pPr>
              <w:widowControl w:val="0"/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N</w:t>
            </w:r>
            <w:r w:rsidRPr="00E1120A">
              <w:rPr>
                <w:bCs/>
                <w:color w:val="000000" w:themeColor="text1"/>
                <w:sz w:val="28"/>
                <w:szCs w:val="28"/>
              </w:rPr>
              <w:t>gười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Sài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Gòn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mặc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thoải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mái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nhưng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dễ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dãi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xuề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xoà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nhưng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luộm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nhuộm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lôi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120A">
              <w:rPr>
                <w:bCs/>
                <w:color w:val="000000" w:themeColor="text1"/>
                <w:sz w:val="28"/>
                <w:szCs w:val="28"/>
              </w:rPr>
              <w:t>thôi</w:t>
            </w:r>
            <w:proofErr w:type="spellEnd"/>
            <w:r w:rsidRPr="00E1120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69732FA4" w14:textId="77777777" w:rsidR="0000586E" w:rsidRPr="009D02E9" w:rsidRDefault="0000586E" w:rsidP="006A67EB">
            <w:pPr>
              <w:widowControl w:val="0"/>
              <w:spacing w:before="60" w:after="60"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ăn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uống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họ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giản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chối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giúp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đỡ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khác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F3995AF" w14:textId="77777777" w:rsidR="0000586E" w:rsidRDefault="0000586E" w:rsidP="0000586E"/>
    <w:p w14:paraId="1392F4B9" w14:textId="04021CD7" w:rsidR="008F6E7E" w:rsidRDefault="008F6E7E" w:rsidP="00F9499C">
      <w:pPr>
        <w:jc w:val="center"/>
      </w:pPr>
    </w:p>
    <w:p w14:paraId="3FEC46CE" w14:textId="77777777" w:rsidR="0046257B" w:rsidRDefault="0046257B" w:rsidP="0046257B"/>
    <w:p w14:paraId="53D11244" w14:textId="77777777" w:rsidR="0046257B" w:rsidRDefault="0046257B" w:rsidP="0046257B"/>
    <w:p w14:paraId="7678BE23" w14:textId="77777777" w:rsidR="0046257B" w:rsidRDefault="0046257B" w:rsidP="0046257B"/>
    <w:p w14:paraId="1114DD53" w14:textId="77777777" w:rsidR="0046257B" w:rsidRDefault="0046257B" w:rsidP="0046257B"/>
    <w:p w14:paraId="64A6AFC4" w14:textId="77777777" w:rsidR="0046257B" w:rsidRDefault="0046257B" w:rsidP="0046257B"/>
    <w:p w14:paraId="6934C265" w14:textId="77777777" w:rsidR="0046257B" w:rsidRDefault="0046257B" w:rsidP="0046257B"/>
    <w:p w14:paraId="6251AB02" w14:textId="77777777" w:rsidR="0046257B" w:rsidRDefault="0046257B" w:rsidP="0046257B"/>
    <w:p w14:paraId="7C93B2C4" w14:textId="2CB710C0" w:rsidR="0046257B" w:rsidRDefault="0046257B" w:rsidP="0046257B">
      <w:pPr>
        <w:rPr>
          <w:color w:val="FF0000"/>
          <w:sz w:val="28"/>
          <w:szCs w:val="28"/>
        </w:rPr>
      </w:pPr>
      <w:proofErr w:type="spellStart"/>
      <w:r w:rsidRPr="0046257B">
        <w:rPr>
          <w:color w:val="FF0000"/>
          <w:sz w:val="28"/>
          <w:szCs w:val="28"/>
        </w:rPr>
        <w:t>Vận</w:t>
      </w:r>
      <w:proofErr w:type="spellEnd"/>
      <w:r w:rsidRPr="0046257B">
        <w:rPr>
          <w:color w:val="FF0000"/>
          <w:sz w:val="28"/>
          <w:szCs w:val="28"/>
        </w:rPr>
        <w:t xml:space="preserve"> </w:t>
      </w:r>
      <w:proofErr w:type="spellStart"/>
      <w:r w:rsidRPr="0046257B">
        <w:rPr>
          <w:color w:val="FF0000"/>
          <w:sz w:val="28"/>
          <w:szCs w:val="28"/>
        </w:rPr>
        <w:t>dụng</w:t>
      </w:r>
      <w:proofErr w:type="spellEnd"/>
      <w:r w:rsidRPr="0046257B">
        <w:rPr>
          <w:color w:val="FF0000"/>
          <w:sz w:val="28"/>
          <w:szCs w:val="28"/>
        </w:rPr>
        <w:t xml:space="preserve"> </w:t>
      </w:r>
    </w:p>
    <w:p w14:paraId="060A5213" w14:textId="77777777" w:rsidR="0046257B" w:rsidRPr="0046257B" w:rsidRDefault="0046257B" w:rsidP="0046257B">
      <w:pPr>
        <w:rPr>
          <w:sz w:val="28"/>
          <w:szCs w:val="28"/>
        </w:rPr>
      </w:pPr>
    </w:p>
    <w:p w14:paraId="46FE9C76" w14:textId="17D19D72" w:rsidR="0046257B" w:rsidRPr="0000586E" w:rsidRDefault="0046257B" w:rsidP="0046257B">
      <w:r>
        <w:rPr>
          <w:noProof/>
        </w:rPr>
        <w:drawing>
          <wp:inline distT="0" distB="0" distL="0" distR="0" wp14:anchorId="5F91EAC4" wp14:editId="016577F1">
            <wp:extent cx="5975350" cy="50863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666" cy="508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57B" w:rsidRPr="00005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6E"/>
    <w:rsid w:val="0000586E"/>
    <w:rsid w:val="00176EC1"/>
    <w:rsid w:val="0046257B"/>
    <w:rsid w:val="008A5106"/>
    <w:rsid w:val="008F6E7E"/>
    <w:rsid w:val="00F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D93B"/>
  <w15:chartTrackingRefBased/>
  <w15:docId w15:val="{987BF9EF-EA60-44B4-B167-929AC130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86E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dung</dc:creator>
  <cp:keywords/>
  <dc:description/>
  <cp:lastModifiedBy>ha dung</cp:lastModifiedBy>
  <cp:revision>4</cp:revision>
  <dcterms:created xsi:type="dcterms:W3CDTF">2023-03-07T16:01:00Z</dcterms:created>
  <dcterms:modified xsi:type="dcterms:W3CDTF">2023-03-10T02:05:00Z</dcterms:modified>
</cp:coreProperties>
</file>